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0" w:type="dxa"/>
        <w:tblInd w:w="-55" w:type="dxa"/>
        <w:tblLayout w:type="fixed"/>
        <w:tblLook w:val="04A0"/>
      </w:tblPr>
      <w:tblGrid>
        <w:gridCol w:w="8121"/>
        <w:gridCol w:w="3219"/>
      </w:tblGrid>
      <w:tr w:rsidR="006923A1" w:rsidRPr="0040321C" w:rsidTr="0075543F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645A5C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06380">
              <w:rPr>
                <w:rFonts w:cs="B Nazanin" w:hint="cs"/>
                <w:b/>
                <w:bCs/>
                <w:rtl/>
              </w:rPr>
              <w:t>س</w:t>
            </w:r>
            <w:r w:rsidR="000F62F9">
              <w:rPr>
                <w:rFonts w:cs="B Nazanin" w:hint="cs"/>
                <w:b/>
                <w:bCs/>
                <w:rtl/>
              </w:rPr>
              <w:t>وم</w:t>
            </w:r>
            <w:r w:rsidR="005A7335">
              <w:rPr>
                <w:rFonts w:cs="B Nazanin" w:hint="cs"/>
                <w:b/>
                <w:bCs/>
                <w:rtl/>
              </w:rPr>
              <w:t xml:space="preserve">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</w:t>
            </w:r>
            <w:r w:rsidR="00F310C6">
              <w:rPr>
                <w:rFonts w:cs="B Nazanin" w:hint="cs"/>
                <w:b/>
                <w:bCs/>
                <w:rtl/>
              </w:rPr>
              <w:t xml:space="preserve">حسابداری </w:t>
            </w:r>
            <w:r w:rsidR="00645A5C">
              <w:rPr>
                <w:rFonts w:cs="B Nazanin" w:hint="cs"/>
                <w:b/>
                <w:bCs/>
                <w:rtl/>
              </w:rPr>
              <w:t>حقوق و دستمزد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A7335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19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2A18F0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2A18F0">
              <w:rPr>
                <w:rFonts w:cs="B Nazanin" w:hint="cs"/>
                <w:b/>
                <w:bCs/>
                <w:rtl/>
              </w:rPr>
              <w:t>6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Pr="00DB56D6">
              <w:rPr>
                <w:rFonts w:cs="B Nazanin" w:hint="cs"/>
                <w:rtl/>
                <w:lang w:bidi="fa-IR"/>
              </w:rPr>
              <w:t>طبق قانون کار مرخصی استحقاقی سالانه کارگران با استفاده از مزد و احتساب چهار روز جمعه جمعا چقدر است؟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الف) </w:t>
            </w:r>
            <w:r w:rsidRPr="00DB56D6">
              <w:rPr>
                <w:rFonts w:cs="B Nazanin" w:hint="cs"/>
                <w:rtl/>
                <w:lang w:bidi="fa-IR"/>
              </w:rPr>
              <w:t>26روز</w:t>
            </w:r>
            <w:r>
              <w:rPr>
                <w:rFonts w:cs="B Nazanin" w:hint="cs"/>
                <w:rtl/>
                <w:lang w:bidi="fa-IR"/>
              </w:rPr>
              <w:t xml:space="preserve">     ب)</w:t>
            </w:r>
            <w:r w:rsidRPr="00DB56D6">
              <w:rPr>
                <w:rFonts w:cs="B Nazanin" w:hint="cs"/>
                <w:rtl/>
                <w:lang w:bidi="fa-IR"/>
              </w:rPr>
              <w:t>34روز</w:t>
            </w:r>
            <w:r>
              <w:rPr>
                <w:rFonts w:cs="B Nazanin" w:hint="cs"/>
                <w:rtl/>
                <w:lang w:bidi="fa-IR"/>
              </w:rPr>
              <w:t xml:space="preserve">          ج)</w:t>
            </w:r>
            <w:r w:rsidRPr="00DB56D6">
              <w:rPr>
                <w:rFonts w:cs="B Nazanin" w:hint="cs"/>
                <w:rtl/>
                <w:lang w:bidi="fa-IR"/>
              </w:rPr>
              <w:t>یکماه</w:t>
            </w:r>
            <w:r>
              <w:rPr>
                <w:rFonts w:cs="B Nazanin" w:hint="cs"/>
                <w:rtl/>
                <w:lang w:bidi="fa-IR"/>
              </w:rPr>
              <w:t xml:space="preserve">          د) </w:t>
            </w:r>
            <w:r w:rsidRPr="00DB56D6">
              <w:rPr>
                <w:rFonts w:cs="B Nazanin" w:hint="cs"/>
                <w:rtl/>
                <w:lang w:bidi="fa-IR"/>
              </w:rPr>
              <w:t>44روز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2-هزینه دستمزد ایام مرخصی کارکنان که به طور مستقیم و یا غیرمستقیم در تولید کار میکنند به چه حسابی بدهکار میشوند؟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الف)کالای در جریان ساخت     ب)هزینه حقوق و دستمزد     ج)سربار ساخت     د)سربار اداری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3-جمع ساعت نوبت کاری در 4 هفته متوالی حداکثر چند ساعت میتواند باشد؟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الف)176ساعت     ب)167 ساعت     ج)124 ساعت     د)132 ساعت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4-کدامیک از شرایط زیر جزء شرایط اضافه کاری می باشد؟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الف)موافقت کارگر     ب)پرداخت40% اضافه بر مزدهرساعت     ج)ساعت کاراضافی از4ساعت نباید تجاوز کند جزدرمواردخاص     د) همه موارد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5-کدامیک از موارد زیر جزء مزایای غیر مستمر محسوب می شود؟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الف)حق اولاد     ب)فوق العاده محل خدمت     ج)فوق العاده مسافرت     د)مرخصی استفاده شده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6-چنانچه مزد با ساعات کار مرتبط باشد به آن چه می گویند؟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الف)کارمزد     ب)کارمزد ساعتی     ج)مزد ساعتی     د)هیچکدام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7-مبلغ عیدی و پاداش توسط چه مقامی و بر چه مبنایی تعیین میشود؟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الف)مدیرعامل-ساعت کار     ب)رئیس حسابداری-حقوق     ج)هیات دولت-حقوق ودستمزد     د)کارفرما-حقوق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8-طبق قانون کار ساعات کار هفتگی حداکثر چند ساعت میتواند باشد؟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الف)8     ب)48     ج)44     د)24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9-کدام گزینه جزء مرخصی های تعیین شده می باشد؟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 w:rsidRPr="0069320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مرخصی استحقاقی     ب)</w:t>
            </w:r>
            <w:r w:rsidRPr="0069320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مرخصی استعلاجی     ج)</w:t>
            </w:r>
            <w:r w:rsidRPr="0069320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مرخصی بدون حقوق     د)همه موارد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10-فوق العاده دستمزد کارگر نوبت کار در صورتی که نوبت اول او صبح و شب باشد کدام است؟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الف)10%     ب)15%     ج)22.5%     د)40%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11-کار مختلط عبارت است از :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الف)کاری که از 6 بامداد تا 22 شب انجام شود     ب)ساعت کارکرد کارگران صبح و عصر و شب باشد     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ج)هنگامی که قسمتی از کار در شب و قسمتی در روز باشد     د)همه موارد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12-در صورتی که مزد بر اساس میزان انجام کار یا محصول تولید شده باشد چه نامیده میشود؟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الف)کارمزد     ب)کارمزد ساعتی     ج)مزد ساعتی     د)هیچکدام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13-</w:t>
            </w:r>
            <w:r w:rsidRPr="00E54170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کدامیک از شرایط زیر جزء شرایط اضافه کاری نمی باشد؟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الف)موافقت کارگر     ب)پرداخت40% اضافه بر مزدهرساعت     ج)ساعت کاراضافی از6ساعت درروزتجاوز نکند     د) ساعت کاراضافی از4ساعت درروزتجاوز نکند     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14-............. عبارت است از بررسی حرکات لازم و تعیین زمان استاندارد برای ساخت یک واحد محصول.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الف)حرکت سنجی     ب)زمان سنجی     ج)ثبت اوقات کار     د) الف و ب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15-امور مربوط به استخدام، آموزش، ترفیعات، مرخصی و نقل و انتقالات از وظایف کدام دایره می باشد؟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الف)برنامه ریزی تولید     ب)زمان سنجی     ج)کارگزینی     د)ثبت اوقات کار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16-تنظیم لیست حقوق و دستمزد کارکنان بعهده کدام دایره است؟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الف)برنامه ریزی تولید     ب)زمان سنجی     ج)حسابداری     د)ثبت اوقات کار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17-کاری که در طول ماه گردش داشته باشد به نحوی که نوبت های آن در صبح ، عصر یا شب واقع شود چه نامیده میشود؟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الف)خطرناک     ب)نوبت کاری     ج)سخت و زیان آور     د)کار شبانه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18-در صورتی که مزد کارگر بر اساس تعداد تولید و بدون توجه به ساعات کارکرد (پارچه کاری) باشد اصطلاحا آن را .................. می گویند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الف)روزمزد     ب)کارمزد     ج)نوبت کار     د)هیچکدام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19-</w:t>
            </w:r>
            <w:r w:rsidRPr="009E7C7A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صورتی که مزد کارگر بر اساس ساعات کارکرد و بدون توجه به تعداد تولیدپرداخت شود اصطلاحا آن را .................. می گویند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الف)روزمزد     ب)کارمزد     ج)نوبت کار     د)هیچکدام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20-فوق العاده کار شب برای کارگران غیر نوبت کار، طبق قانون کار چند درصد است؟</w:t>
            </w:r>
          </w:p>
          <w:p w:rsidR="002A18F0" w:rsidRPr="00DB56D6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الف)40%     ب)35%     ج)45%     د)30%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21-در صورتی که کارکنان بیمار شوند حداکثر به مدت 4 ماه در سال از مرخصی .................. با استفاده از حقوق و  مزایا بهره مند میشوند.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22-اوقات استراحت و تاخیرات احتمالی + زمان عادی انجام کار = ....................................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23-فوق العاده ماموریت به کارکنانی که حداقل ................... از محل کار اصلی دور و ناگزیر به اقامت شبانه در محل ماموریت باشند تعلق می گیرد.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24-سهم کارکنان قسمت اداری و تشکیلاتی به حساب ...................... بدهکار میشود.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25-......................مدت زمانی است که کارگر نیرو یا وقت خود را به طور منظم در اختیار کارفرما قرار میدهد.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26-در ثبت پرداخت پاداش پایان سال چه حسابی بدهکار می شود؟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27-ساعت کاری عادی در هر روز ........... ساعت می باشد.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28-کارکنان بیش از ............. از مرخصی استحقاقی خود را نمی توانند ذخیره کنند.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29-طبق ماده 52 قانون کار در کارهای سخت و زیان آور و زیرزمینی ساعت کار نباید از 6 ساعت در روز و ..................... در هفته تجاوز کند.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30-سهم صندوق کارآموزی ............................ می باشد.</w:t>
            </w:r>
          </w:p>
          <w:p w:rsidR="006327C6" w:rsidRPr="006327C6" w:rsidRDefault="006327C6" w:rsidP="006327C6">
            <w:pPr>
              <w:pStyle w:val="ListParagraph"/>
              <w:bidi/>
              <w:ind w:left="34" w:firstLine="2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در پاسخ نامه گزینه انتخابی در چهار جوابی ها و جاهای خالی کامل نوشته شود.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(هر سوال 0.5 نمره)</w:t>
            </w:r>
          </w:p>
          <w:tbl>
            <w:tblPr>
              <w:tblW w:w="1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946"/>
              <w:gridCol w:w="4111"/>
            </w:tblGrid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6327C6" w:rsidRPr="006327C6" w:rsidRDefault="006327C6" w:rsidP="006327C6">
            <w:pPr>
              <w:bidi/>
              <w:rPr>
                <w:rFonts w:cs="B Nazanin"/>
                <w:sz w:val="20"/>
                <w:szCs w:val="20"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پرسش های تشریحی؛</w:t>
            </w:r>
          </w:p>
          <w:p w:rsidR="002A18F0" w:rsidRDefault="006327C6" w:rsidP="002A18F0">
            <w:pPr>
              <w:bidi/>
              <w:rPr>
                <w:rFonts w:cs="B Nazanin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1</w:t>
            </w:r>
            <w:r w:rsidR="002A18F0" w:rsidRPr="00B42EFF">
              <w:rPr>
                <w:rFonts w:cs="B Nazanin" w:hint="cs"/>
                <w:rtl/>
                <w:lang w:bidi="fa-IR"/>
              </w:rPr>
              <w:t>-قرارداد کار را تعریف کنید</w:t>
            </w:r>
            <w:r w:rsidR="002A18F0">
              <w:rPr>
                <w:rFonts w:cs="B Nazanin" w:hint="cs"/>
                <w:rtl/>
                <w:lang w:bidi="fa-IR"/>
              </w:rPr>
              <w:t>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 w:rsidRPr="00B42EFF">
              <w:rPr>
                <w:rFonts w:cs="B Nazanin" w:hint="cs"/>
                <w:rtl/>
                <w:lang w:bidi="fa-IR"/>
              </w:rPr>
              <w:t>2-چهار مورد از موارد خاتمه قرارداد کار را بنویسید.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 w:rsidRPr="00B42EFF">
              <w:rPr>
                <w:rFonts w:cs="B Nazanin" w:hint="cs"/>
                <w:rtl/>
                <w:lang w:bidi="fa-IR"/>
              </w:rPr>
              <w:t>3-دستمزد مستقیم را تعریف کنید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 w:rsidRPr="00B42EFF">
              <w:rPr>
                <w:rFonts w:cs="B Nazanin" w:hint="cs"/>
                <w:rtl/>
                <w:lang w:bidi="fa-IR"/>
              </w:rPr>
              <w:t>4-حقوق پایه را تعریف کنید.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  <w:r w:rsidRPr="00B42EFF">
              <w:rPr>
                <w:rFonts w:cs="B Nazanin" w:hint="cs"/>
                <w:rtl/>
                <w:lang w:bidi="fa-IR"/>
              </w:rPr>
              <w:t>5-کارگر از لحاظ قانونی به چه کسی گفته میشود؟</w:t>
            </w:r>
          </w:p>
          <w:p w:rsidR="006327C6" w:rsidRDefault="006327C6" w:rsidP="002A18F0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327C6" w:rsidRDefault="006327C6" w:rsidP="006327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3587" w:rsidRPr="00B36D61" w:rsidRDefault="00215A43" w:rsidP="002037ED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موفق باشید </w:t>
            </w:r>
          </w:p>
        </w:tc>
      </w:tr>
      <w:tr w:rsidR="00F310C6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F310C6" w:rsidRDefault="00F310C6" w:rsidP="005A733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97212" w:rsidRPr="00AB2F7A" w:rsidRDefault="00297212" w:rsidP="002037ED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9F"/>
    <w:multiLevelType w:val="hybridMultilevel"/>
    <w:tmpl w:val="45788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297212"/>
    <w:rsid w:val="00006380"/>
    <w:rsid w:val="000809FC"/>
    <w:rsid w:val="000F62F9"/>
    <w:rsid w:val="0010017E"/>
    <w:rsid w:val="00125C0D"/>
    <w:rsid w:val="00153DEC"/>
    <w:rsid w:val="00175B9D"/>
    <w:rsid w:val="0018108C"/>
    <w:rsid w:val="00185268"/>
    <w:rsid w:val="001C08BE"/>
    <w:rsid w:val="001C1E7B"/>
    <w:rsid w:val="001C5B7B"/>
    <w:rsid w:val="001E1077"/>
    <w:rsid w:val="001F3C5A"/>
    <w:rsid w:val="002037ED"/>
    <w:rsid w:val="00215A43"/>
    <w:rsid w:val="0022694B"/>
    <w:rsid w:val="0022709D"/>
    <w:rsid w:val="00231693"/>
    <w:rsid w:val="00243E01"/>
    <w:rsid w:val="0024480D"/>
    <w:rsid w:val="00246047"/>
    <w:rsid w:val="00263587"/>
    <w:rsid w:val="002803B4"/>
    <w:rsid w:val="00297212"/>
    <w:rsid w:val="002A18F0"/>
    <w:rsid w:val="002C16AA"/>
    <w:rsid w:val="002E4E3E"/>
    <w:rsid w:val="002F6E30"/>
    <w:rsid w:val="00305A29"/>
    <w:rsid w:val="00310230"/>
    <w:rsid w:val="003554AD"/>
    <w:rsid w:val="003B32DB"/>
    <w:rsid w:val="0040321C"/>
    <w:rsid w:val="004033FC"/>
    <w:rsid w:val="00423F67"/>
    <w:rsid w:val="00447081"/>
    <w:rsid w:val="0049001D"/>
    <w:rsid w:val="004B36BA"/>
    <w:rsid w:val="004B765A"/>
    <w:rsid w:val="004D2E1F"/>
    <w:rsid w:val="00575523"/>
    <w:rsid w:val="005848F6"/>
    <w:rsid w:val="005A7335"/>
    <w:rsid w:val="005C2C73"/>
    <w:rsid w:val="005F444B"/>
    <w:rsid w:val="00623872"/>
    <w:rsid w:val="006327C6"/>
    <w:rsid w:val="0063318E"/>
    <w:rsid w:val="00645A5C"/>
    <w:rsid w:val="00651C0F"/>
    <w:rsid w:val="0065322A"/>
    <w:rsid w:val="006923A1"/>
    <w:rsid w:val="00701796"/>
    <w:rsid w:val="0075543F"/>
    <w:rsid w:val="007708BC"/>
    <w:rsid w:val="0078430A"/>
    <w:rsid w:val="007B5905"/>
    <w:rsid w:val="007D3468"/>
    <w:rsid w:val="00811CC4"/>
    <w:rsid w:val="00847717"/>
    <w:rsid w:val="0091636D"/>
    <w:rsid w:val="00916E60"/>
    <w:rsid w:val="0095015F"/>
    <w:rsid w:val="009642EB"/>
    <w:rsid w:val="009C191B"/>
    <w:rsid w:val="009F141B"/>
    <w:rsid w:val="009F4ECE"/>
    <w:rsid w:val="00A66785"/>
    <w:rsid w:val="00AB2F7A"/>
    <w:rsid w:val="00B36D61"/>
    <w:rsid w:val="00B44421"/>
    <w:rsid w:val="00C77250"/>
    <w:rsid w:val="00C8668A"/>
    <w:rsid w:val="00CB3C3F"/>
    <w:rsid w:val="00D04D4C"/>
    <w:rsid w:val="00D5077B"/>
    <w:rsid w:val="00D63D21"/>
    <w:rsid w:val="00DA44C9"/>
    <w:rsid w:val="00DA5358"/>
    <w:rsid w:val="00DA6EF2"/>
    <w:rsid w:val="00E157F8"/>
    <w:rsid w:val="00E41870"/>
    <w:rsid w:val="00E46A66"/>
    <w:rsid w:val="00F00209"/>
    <w:rsid w:val="00F010FF"/>
    <w:rsid w:val="00F137AF"/>
    <w:rsid w:val="00F13E8B"/>
    <w:rsid w:val="00F20CF4"/>
    <w:rsid w:val="00F22FCD"/>
    <w:rsid w:val="00F310C6"/>
    <w:rsid w:val="00F52C16"/>
    <w:rsid w:val="00F61B55"/>
    <w:rsid w:val="00F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0F74-4085-4C79-9005-5F0DFC23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2014-04-26T03:12:00Z</cp:lastPrinted>
  <dcterms:created xsi:type="dcterms:W3CDTF">2014-04-26T03:10:00Z</dcterms:created>
  <dcterms:modified xsi:type="dcterms:W3CDTF">2014-04-26T03:13:00Z</dcterms:modified>
</cp:coreProperties>
</file>