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64" w:type="dxa"/>
        <w:tblLook w:val="04A0"/>
      </w:tblPr>
      <w:tblGrid>
        <w:gridCol w:w="423"/>
        <w:gridCol w:w="8007"/>
        <w:gridCol w:w="2308"/>
        <w:gridCol w:w="426"/>
      </w:tblGrid>
      <w:tr w:rsidR="00037BFD" w:rsidRPr="00186E45" w:rsidTr="00037BFD">
        <w:trPr>
          <w:trHeight w:val="292"/>
        </w:trPr>
        <w:tc>
          <w:tcPr>
            <w:tcW w:w="8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7BFD" w:rsidRPr="00EE6F6C" w:rsidRDefault="00037BFD" w:rsidP="00037BFD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EE6F6C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هنرستان کاردانش پاسارگاد</w:t>
            </w:r>
          </w:p>
          <w:p w:rsidR="00037BFD" w:rsidRPr="00954773" w:rsidRDefault="00037BFD" w:rsidP="00037BFD">
            <w:pPr>
              <w:bidi/>
              <w:spacing w:line="276" w:lineRule="auto"/>
              <w:rPr>
                <w:rFonts w:asciiTheme="majorBidi" w:hAnsiTheme="majorBidi" w:cs="B Nazanin"/>
                <w:rtl/>
              </w:rPr>
            </w:pPr>
            <w:r w:rsidRPr="00954773">
              <w:rPr>
                <w:rFonts w:asciiTheme="majorBidi" w:hAnsiTheme="majorBidi" w:cs="B Nazanin" w:hint="cs"/>
                <w:rtl/>
              </w:rPr>
              <w:t xml:space="preserve">نام و نام خانوادگی:                           </w:t>
            </w:r>
            <w:r>
              <w:rPr>
                <w:rFonts w:asciiTheme="majorBidi" w:hAnsiTheme="majorBidi" w:cs="B Nazanin" w:hint="cs"/>
                <w:rtl/>
              </w:rPr>
              <w:t xml:space="preserve">             </w:t>
            </w:r>
            <w:r w:rsidRPr="00954773">
              <w:rPr>
                <w:rFonts w:asciiTheme="majorBidi" w:hAnsiTheme="majorBidi" w:cs="B Nazanin" w:hint="cs"/>
                <w:rtl/>
              </w:rPr>
              <w:t xml:space="preserve">  نام پدر:                                         پایه:</w:t>
            </w:r>
            <w:r>
              <w:rPr>
                <w:rFonts w:asciiTheme="majorBidi" w:hAnsiTheme="majorBidi" w:cs="B Nazanin" w:hint="cs"/>
                <w:rtl/>
              </w:rPr>
              <w:t xml:space="preserve"> دوم </w:t>
            </w:r>
          </w:p>
          <w:p w:rsidR="00037BFD" w:rsidRPr="00954773" w:rsidRDefault="00037BFD" w:rsidP="00037BFD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954773">
              <w:rPr>
                <w:rFonts w:asciiTheme="majorBidi" w:hAnsiTheme="majorBidi" w:cs="B Nazanin" w:hint="cs"/>
                <w:rtl/>
              </w:rPr>
              <w:t>سئوال امتحان درس:</w:t>
            </w:r>
            <w:r w:rsidRPr="0095477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D609B9">
              <w:rPr>
                <w:rFonts w:asciiTheme="majorBidi" w:hAnsiTheme="majorBidi" w:cs="B Nazanin" w:hint="cs"/>
                <w:rtl/>
              </w:rPr>
              <w:t>سیستم عامل پیشرفته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</w:t>
            </w:r>
            <w:r w:rsidRPr="00954773">
              <w:rPr>
                <w:rFonts w:asciiTheme="majorBidi" w:hAnsiTheme="majorBidi" w:cs="B Nazanin" w:hint="cs"/>
                <w:rtl/>
              </w:rPr>
              <w:t>نام دبیر: حاتمی-کاویانی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BFD" w:rsidRPr="00954773" w:rsidRDefault="00037BFD" w:rsidP="00037BFD">
            <w:pPr>
              <w:bidi/>
              <w:spacing w:line="276" w:lineRule="auto"/>
              <w:jc w:val="both"/>
              <w:rPr>
                <w:rFonts w:asciiTheme="majorBidi" w:hAnsiTheme="majorBidi" w:cs="B Nazanin"/>
                <w:rtl/>
              </w:rPr>
            </w:pPr>
            <w:r w:rsidRPr="00954773">
              <w:rPr>
                <w:rFonts w:asciiTheme="majorBidi" w:hAnsiTheme="majorBidi" w:cs="B Nazanin" w:hint="cs"/>
                <w:rtl/>
              </w:rPr>
              <w:t xml:space="preserve">ساعت امتحان: </w:t>
            </w:r>
            <w:r>
              <w:rPr>
                <w:rFonts w:asciiTheme="majorBidi" w:hAnsiTheme="majorBidi" w:cs="B Nazanin" w:hint="cs"/>
                <w:rtl/>
              </w:rPr>
              <w:t>11 صبح</w:t>
            </w:r>
          </w:p>
          <w:p w:rsidR="00037BFD" w:rsidRPr="00954773" w:rsidRDefault="00037BFD" w:rsidP="00037BFD">
            <w:pPr>
              <w:bidi/>
              <w:spacing w:line="276" w:lineRule="auto"/>
              <w:jc w:val="both"/>
              <w:rPr>
                <w:rFonts w:asciiTheme="majorBidi" w:hAnsiTheme="majorBidi" w:cs="B Nazanin"/>
                <w:rtl/>
              </w:rPr>
            </w:pPr>
            <w:r w:rsidRPr="00954773">
              <w:rPr>
                <w:rFonts w:asciiTheme="majorBidi" w:hAnsiTheme="majorBidi" w:cs="B Nazanin" w:hint="cs"/>
                <w:rtl/>
              </w:rPr>
              <w:t>وقت امتحان: 45 دقیقه</w:t>
            </w:r>
          </w:p>
          <w:p w:rsidR="00037BFD" w:rsidRPr="00954773" w:rsidRDefault="00037BFD" w:rsidP="00037BFD">
            <w:pPr>
              <w:bidi/>
              <w:spacing w:line="276" w:lineRule="auto"/>
              <w:jc w:val="both"/>
              <w:rPr>
                <w:rFonts w:asciiTheme="majorBidi" w:hAnsiTheme="majorBidi" w:cs="B Nazanin"/>
                <w:b/>
                <w:bCs/>
                <w:rtl/>
              </w:rPr>
            </w:pPr>
            <w:r w:rsidRPr="00954773">
              <w:rPr>
                <w:rFonts w:asciiTheme="majorBidi" w:hAnsiTheme="majorBidi" w:cs="B Nazanin" w:hint="cs"/>
                <w:rtl/>
              </w:rPr>
              <w:t xml:space="preserve">تاریخ امتحان:   </w:t>
            </w:r>
            <w:r>
              <w:rPr>
                <w:rFonts w:asciiTheme="majorBidi" w:hAnsiTheme="majorBidi" w:cs="B Nazanin" w:hint="cs"/>
                <w:rtl/>
              </w:rPr>
              <w:t>14</w:t>
            </w:r>
            <w:r w:rsidRPr="00954773">
              <w:rPr>
                <w:rFonts w:asciiTheme="majorBidi" w:hAnsiTheme="majorBidi" w:cs="B Nazanin" w:hint="cs"/>
                <w:rtl/>
              </w:rPr>
              <w:t>/2/1393</w:t>
            </w:r>
          </w:p>
        </w:tc>
      </w:tr>
      <w:tr w:rsidR="00037BFD" w:rsidRPr="00186E45" w:rsidTr="00037BFD">
        <w:trPr>
          <w:trHeight w:val="47"/>
        </w:trPr>
        <w:tc>
          <w:tcPr>
            <w:tcW w:w="423" w:type="dxa"/>
            <w:tcBorders>
              <w:top w:val="single" w:sz="4" w:space="0" w:color="auto"/>
            </w:tcBorders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1</w:t>
            </w:r>
          </w:p>
        </w:tc>
        <w:tc>
          <w:tcPr>
            <w:tcW w:w="10315" w:type="dxa"/>
            <w:gridSpan w:val="2"/>
            <w:tcBorders>
              <w:top w:val="single" w:sz="4" w:space="0" w:color="auto"/>
            </w:tcBorders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برای پاک کردن یک پارتیشن در حین نصب ویندوز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XP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، چه کلیدهایی باید فشرده شود؟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ابتدا کلید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L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و سپس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Enter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ابتدا کلید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C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و سپس کلید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Enter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ابتدا کلید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D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و سپس کلید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L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ابتدا کلید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L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و سپس کلید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rPr>
          <w:trHeight w:val="47"/>
        </w:trPr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2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در نصب از طریق شبکه، فایل های نصب ویندوز در کجا قرار دارند؟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کامپیوتر 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Client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کامپیوتر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Server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سایت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Win XP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فلاپی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Boot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3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فایل پشتیبان با پسوند ..................ذخیره می شود.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 BKF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.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 EXE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.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 BKP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.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 XLS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4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برنامه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System Restore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براساس کدام عملکرد می تواند سیستم را به حالت قبل از بروز مشکل بازگرداند؟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از طریق اطلاعات رجستری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از طریق نقاط بازیافت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از طریق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System Information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از طریق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Task </w:t>
            </w:r>
            <w:proofErr w:type="spellStart"/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Maneger</w:t>
            </w:r>
            <w:proofErr w:type="spellEnd"/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5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با استفاده از برنامه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Backup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از کدام یک از گزینه های زیر می توان نسخه پشتیبان تهیه کرد؟</w:t>
            </w:r>
          </w:p>
          <w:p w:rsidR="00037BFD" w:rsidRPr="007A5AA6" w:rsidRDefault="00BD78A6" w:rsidP="00037BFD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از سندها و تنظیمات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از سندها و تنظیمات هر حساب کاربری تعریف شده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از همه اطلاعات موجود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همه موارد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6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در کدام یک از انواع نسخه ی پشتیبان، از فایل هایی که از آنها پشتیبان تهیه نشده است، پشتیبان گیری به عمل می آید؟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Normal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Daily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  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Incremental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Differential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7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در کدام فایل می توان مدت زمان انتظار برای انتخاب سیستم عامل را تغییر داد؟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Win.ini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System.ini</w:t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Boot.ini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proofErr w:type="spellStart"/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Ntldr</w:t>
            </w:r>
            <w:proofErr w:type="spellEnd"/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8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کدام کلید از پیش تعریف شده شامل اطلاعات پیکربندی ویژه ای است که هر کاربر در سیستم اعمال کرده است؟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HKEY-CLASSES-ROOT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HKEY-CURRENT-USER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HKEY-CURRENT-CONFIG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HKEY-LOCAL-MACHINE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9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برای مدیریت و نگهداری دیسک از برنامه ......................استفاده می شود.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Disk </w:t>
            </w:r>
            <w:proofErr w:type="spellStart"/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Managment</w:t>
            </w:r>
            <w:proofErr w:type="spellEnd"/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Device Management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Disk Defragment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System Information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10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انواع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Log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های پیش فرض در برنامه ی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Event Viewer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عبارتند از: 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Security, Error, System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ab/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ab/>
            </w:r>
            <w:r w:rsidR="00037BFD">
              <w:rPr>
                <w:rFonts w:asciiTheme="majorBidi" w:hAnsiTheme="majorBidi" w:cs="B Nazanin"/>
                <w:sz w:val="20"/>
                <w:szCs w:val="20"/>
              </w:rPr>
              <w:t xml:space="preserve"> 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System, Security, Application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System, Application, Report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Security, Error, Report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11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برای تهیه نسخه ی پشتیبان از رجیستری، چه گزینه ای را از قسمت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My Computer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انتخاب می کنید؟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Boot Files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ab/>
              <w:t xml:space="preserve">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System State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  <w:t xml:space="preserve">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Registry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Restore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12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در تنظیم زمان بندی پردازنده برای اینکه بیشترین منابع به برنامه هایی که کاربر درحال اجرای آنها است اختصاص یابد، چه گزینه ای را انتخاب میکنید؟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System Cache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Background Services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Performance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Programs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13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انواع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Security Policy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عبارتند از: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Local Security Policy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Group Policy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Network Security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موارد الف و ب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14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زیرگروه های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Local Policy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کدامند؟ 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Security option, User rights, Auditing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  <w:t xml:space="preserve">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User rights, Account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Security option, Auditing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Security option, Account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15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انواع حالت های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Scope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در پورت عبارتند از: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Custom list, Any Computer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My Network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My Computer</w:t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موارد الف و ب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16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در کدام یک از حالت ها ارسال صحیح اطلاعات مدنظر است؟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UDP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TCP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UDP&amp; TCP</w:t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Email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17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اگر کاربری عضو چند گروه باشد مجوز کاربرد در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NTFS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به چه صورت خواهد بود؟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اشتراک مجوز گروه ها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ادغام مجوز گروه ها</w:t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مجوز آخرین گروه </w:t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بستگی به مجوزهای گروه ها دارد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18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کدام یک از عبارت های زیر صحیح می باشند؟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فایل های فشرده به رنگ سبز نمایش داده می شوند.         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کپی یک فایل به پوشه ای که رمزگذاری شده است آن فایل را رمزگذاری نمی کند.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اگر فایل یا فهرستی را در پوشه های فشرده کپی کنید فشرده می شوند.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اگر فایل رمزگذاری شده را به درایوی با سیستم فایل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FAT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کپی کنید از حالت رمزگذاری خارج نمی شود.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19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برای اتصال به اینترنت از طریق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Dial-up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موارد مورد نیاز عبارتند از: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خط تلفن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مودم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نام کاربر و کلمه عبور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همه موارد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/>
                <w:sz w:val="20"/>
                <w:szCs w:val="20"/>
                <w:rtl/>
              </w:rPr>
              <w:t>20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برای آن که از اینترنت خارج شویم، باید اتصال را ...................کنیم.</w:t>
            </w:r>
          </w:p>
          <w:p w:rsidR="00037BFD" w:rsidRPr="007A5AA6" w:rsidRDefault="00BD78A6" w:rsidP="00037BFD">
            <w:pPr>
              <w:bidi/>
              <w:spacing w:line="276" w:lineRule="auto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Disable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Disconnect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  <w:t xml:space="preserve">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Connect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Off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spacing w:line="27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در نوار آدرس پنجره ی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Net Meeting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جهت برقراری ارتباط چه چیزی را می توان نوشت؟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نام رایانه مقصد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شماره تلفن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آدرس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IP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همه موارد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lastRenderedPageBreak/>
              <w:t>22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در صورت ارسال فایل به کامپیوتر مقصد، چگونه می توان به محتوای آن دسترسی داشت؟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با کلیک روی دکمه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Open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با کلیک روی دکمه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Save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با دسترسی به پوشه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Received Files 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موارد الف و ج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در صورت استفاده از برنامه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Net Meeting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در یک شبکه محلی، کدام یک از گزینه های زیر را انخاب می کنید؟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14400 bps modem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28800 bps or fast modem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Local area Network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Cable, DSL, ISDN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کدام یک از عبارات زیر صحیح نمی باشند؟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برای به اشتراک گذاشتن</w:t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>،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فایل ها و پوشه ها باید در درایوی که سیستم فایل آن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NTFS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است قرار داشته باشند.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برای مشاهده آدرس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IP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کامپیوتر از فرمان </w:t>
            </w:r>
            <w:proofErr w:type="spellStart"/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ipconfig</w:t>
            </w:r>
            <w:proofErr w:type="spellEnd"/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در خط فرمان استفاده می شود.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برای دسترسی به برنامه های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Share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شده ی کامپیوتر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Server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، در کادر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Run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می توان عبارت </w:t>
            </w:r>
            <w:r w:rsidR="005722AA">
              <w:fldChar w:fldCharType="begin"/>
            </w:r>
            <w:r w:rsidR="00037BFD">
              <w:instrText>HYPERLINK "file:///\\\\Server"</w:instrText>
            </w:r>
            <w:r w:rsidR="005722AA">
              <w:fldChar w:fldCharType="separate"/>
            </w:r>
            <w:r w:rsidR="00037BFD" w:rsidRPr="007A5AA6">
              <w:rPr>
                <w:rStyle w:val="Hyperlink"/>
                <w:rFonts w:asciiTheme="majorBidi" w:hAnsiTheme="majorBidi" w:cs="B Nazanin"/>
                <w:sz w:val="20"/>
                <w:szCs w:val="20"/>
              </w:rPr>
              <w:t>\\Server</w:t>
            </w:r>
            <w:r w:rsidR="005722AA">
              <w:fldChar w:fldCharType="end"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را واد نمود.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یک فایل به تنهایی می تواند به اشتراک گذاشته شود.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در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Linux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نام پیش فرض کاربری برای ورود به سیستم به عنوان مدیر سیستم چیست؟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Admin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Manager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Root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User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محیط گرافیکی پیش فرض در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Linux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چه نام دارد؟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Text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Gnome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KDE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Desktop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27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در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Linux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تعدا فضاهای کاری در حالت پیش فرض چه تعداد است؟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4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6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2        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برای خروج از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Linux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از کدام گزینه استفاده می شود؟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Run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Trash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Log Out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Exit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برای ایجاد یک پارتیشن در حین نصب ویندوز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XP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، چه کلیدی را باید فشار داد؟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کلید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L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کلید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C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</w:t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ابتد اکلید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L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و سپس کلید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D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</w:t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کلید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Enter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کدام یک از گزینه های زیر حداقل تجهیزات جانبی مورد نیاز برای ویندوز نمی باشد؟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حداقل 128 مگابایت حافظه ی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RAM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کارت گرافیکی با وضوح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VGA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و بالاتر     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حداقل 5/1 گیگابایت فضای خالی از هارد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ریزپردازنده ای با سرعت پردازش 300 مگاهرتز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مسیر اجرای برنامه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Backup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کدام است؟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Start </w:t>
            </w:r>
            <w:r w:rsidR="00037BFD" w:rsidRPr="007A5AA6">
              <w:rPr>
                <w:rFonts w:asciiTheme="majorBidi" w:hAnsiTheme="majorBidi" w:cstheme="majorBidi"/>
                <w:sz w:val="20"/>
                <w:szCs w:val="20"/>
              </w:rPr>
              <w:t xml:space="preserve">→All Program →Accessories →System Tools     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 Start </w:t>
            </w:r>
            <w:r w:rsidR="00037BFD" w:rsidRPr="007A5AA6">
              <w:rPr>
                <w:rFonts w:asciiTheme="majorBidi" w:hAnsiTheme="majorBidi" w:cstheme="majorBidi"/>
                <w:sz w:val="20"/>
                <w:szCs w:val="20"/>
              </w:rPr>
              <w:t xml:space="preserve">→All Program → System Tools     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 Start </w:t>
            </w:r>
            <w:r w:rsidR="00037BFD" w:rsidRPr="007A5AA6">
              <w:rPr>
                <w:rFonts w:asciiTheme="majorBidi" w:hAnsiTheme="majorBidi" w:cstheme="majorBidi"/>
                <w:sz w:val="20"/>
                <w:szCs w:val="20"/>
              </w:rPr>
              <w:t xml:space="preserve">→All Program     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-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 Start </w:t>
            </w:r>
            <w:r w:rsidR="00037BFD" w:rsidRPr="007A5AA6">
              <w:rPr>
                <w:rFonts w:asciiTheme="majorBidi" w:hAnsiTheme="majorBidi" w:cstheme="majorBidi"/>
                <w:sz w:val="20"/>
                <w:szCs w:val="20"/>
              </w:rPr>
              <w:t>→All Program →Accessories →Accessibility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در صورت بروز مشکل با کدام ابزار می توان سیستم عامل را به وضعیت ایستای قبل بازگرداند؟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System Restore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Task Manager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Folder Option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System Information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33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اگر برنامه ای در ویندوز 98 اجرا می شد ولی اکنون بعد از ارتقای ویندوز، در ویندوز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XP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اجرا نمی شود، از چه برنامه ای برای اجرای آن استفاده میکنید؟</w:t>
            </w:r>
          </w:p>
          <w:p w:rsidR="00037BFD" w:rsidRPr="007A5AA6" w:rsidRDefault="00BD78A6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Program Compatibility Wizard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رجیستری </w:t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Boot.ini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Win.ini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کلید از پیش تعریف شده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HKEY-CLASSES-Root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شامل چه اطلاعاتی است؟</w:t>
            </w:r>
          </w:p>
          <w:p w:rsidR="00037BFD" w:rsidRPr="007A5AA6" w:rsidRDefault="00BD78A6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اطلاعات تناظر فایل ها و سایر تنظیمات مربوط به فایل ها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cs="B Nazanin" w:hint="cs"/>
                <w:sz w:val="20"/>
                <w:szCs w:val="20"/>
                <w:rtl/>
              </w:rPr>
              <w:t xml:space="preserve"> اطلاعات پیکربندی کاربری که در حال حاضر به سیستم وارد شده است.</w:t>
            </w:r>
            <w:r w:rsidR="00037BFD" w:rsidRPr="007A5AA6">
              <w:rPr>
                <w:rFonts w:cs="B Nazanin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cs="B Nazanin" w:hint="cs"/>
                <w:sz w:val="20"/>
                <w:szCs w:val="20"/>
                <w:rtl/>
              </w:rPr>
              <w:t xml:space="preserve"> اطلاعات پیکربندی ویژه ای است که هر کاربر در سیستم اعمال کرده است.</w:t>
            </w:r>
            <w:r w:rsidR="00037BFD" w:rsidRPr="007A5AA6">
              <w:rPr>
                <w:rFonts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cs="B Nazanin" w:hint="cs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cs="B Nazanin" w:hint="cs"/>
                <w:sz w:val="20"/>
                <w:szCs w:val="20"/>
                <w:rtl/>
              </w:rPr>
              <w:t xml:space="preserve"> اطلاعات پیکربندی سخت افزار که به وسیله ویندوز </w:t>
            </w:r>
            <w:r w:rsidR="00037BFD" w:rsidRPr="007A5AA6">
              <w:rPr>
                <w:rFonts w:cs="B Nazanin"/>
                <w:sz w:val="20"/>
                <w:szCs w:val="20"/>
              </w:rPr>
              <w:t>XP</w:t>
            </w:r>
            <w:r w:rsidR="00037BFD" w:rsidRPr="007A5AA6">
              <w:rPr>
                <w:rFonts w:cs="B Nazanin" w:hint="cs"/>
                <w:sz w:val="20"/>
                <w:szCs w:val="20"/>
                <w:rtl/>
              </w:rPr>
              <w:t xml:space="preserve"> شناخته شده است.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35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وقتی یک سرویس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Stop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شده باشد:</w:t>
            </w:r>
          </w:p>
          <w:p w:rsidR="00037BFD" w:rsidRPr="007A5AA6" w:rsidRDefault="00BD78A6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در دسترس نخواهد بود.                    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راه اندازی مجدد نمی شود مگر این که دوباره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Start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شود.</w:t>
            </w:r>
          </w:p>
          <w:p w:rsidR="00037BFD" w:rsidRPr="007A5AA6" w:rsidRDefault="00BD78A6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به طور موقت قطع می شود.              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پاسخ های الف و ب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36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اگر تنظیم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Start Up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یک سرویس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Disabled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باشد یعنی:</w:t>
            </w:r>
          </w:p>
          <w:p w:rsidR="00037BFD" w:rsidRPr="007A5AA6" w:rsidRDefault="00BD78A6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سرویس در جریان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 Start Up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ویندوز به طور خودکار اجرا می شود.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سرویس فعال است.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سرویس در جریان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Start Up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ویندوز به طور خودکار اجرا نمی شود.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باید سرویس به صورت دستی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Start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شود.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37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اگر کاربری به دلیل کمبود فضای دیسک سخت، مقدار حافظه ی مجازی را کاهش دهد، در سیستم چه اتفاقی خواهد افتاد؟</w:t>
            </w:r>
          </w:p>
          <w:p w:rsidR="00037BFD" w:rsidRPr="007A5AA6" w:rsidRDefault="00BD78A6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سرعت عملکرد سیستم افزایش می یابد.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سرعت عملکرد سیستم کاهش می یابد.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کارآیی برنامه افزایش می یابد.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عملکرد سیستم بهینه می شود.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38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تنظیمات صورت گرفته در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Local Security Policy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چه موقع تأثیر می گذارند؟</w:t>
            </w:r>
          </w:p>
          <w:p w:rsidR="00037BFD" w:rsidRPr="007A5AA6" w:rsidRDefault="00BD78A6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بعد از ذخیره تنظیمات تأثیر می گذارد.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 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بلافاصله اعمال می شوند و نیازی به ذخیره تغییرات نیست.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</w:p>
          <w:p w:rsidR="00037BFD" w:rsidRPr="007A5AA6" w:rsidRDefault="00BD78A6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در 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Logout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بعدی کاربر تاثیر می گذارد.</w:t>
            </w:r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پاسخ های ب و ج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39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اگر کامپیوتری دارای سیستم عامل 98 باشد کدام یک از موارد زیر در مورد نصب ویندوز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XP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صحیح نیست؟</w:t>
            </w:r>
          </w:p>
          <w:p w:rsidR="00037BFD" w:rsidRPr="003B7EDD" w:rsidRDefault="00BD78A6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037BFD" w:rsidRPr="003B7ED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بدون هیچ مشکلی ویندوز </w:t>
            </w:r>
            <w:r w:rsidR="00037BFD" w:rsidRPr="003B7EDD">
              <w:rPr>
                <w:rFonts w:asciiTheme="majorBidi" w:hAnsiTheme="majorBidi" w:cs="B Nazanin"/>
                <w:sz w:val="20"/>
                <w:szCs w:val="20"/>
              </w:rPr>
              <w:t>XP</w:t>
            </w:r>
            <w:r w:rsidR="00037BFD" w:rsidRPr="003B7ED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را می توان نصب کرد. </w:t>
            </w:r>
            <w:r w:rsidR="00037BFD" w:rsidRPr="003B7EDD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3B7ED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</w:p>
          <w:p w:rsidR="00037BFD" w:rsidRDefault="00BD78A6" w:rsidP="00037BF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ب)</w:t>
            </w:r>
            <w:r w:rsidR="00037BFD" w:rsidRPr="003B7EDD">
              <w:rPr>
                <w:rFonts w:cs="B Nazanin" w:hint="cs"/>
                <w:rtl/>
              </w:rPr>
              <w:t xml:space="preserve"> باید بررسی شود که آیا کامپیوتر دارای حداقل تجهیزات سخت افزاری هست.      </w:t>
            </w:r>
          </w:p>
          <w:p w:rsidR="00037BFD" w:rsidRDefault="00BD78A6" w:rsidP="00037BF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ج)</w:t>
            </w:r>
            <w:r w:rsidR="00037BFD" w:rsidRPr="003B7EDD">
              <w:rPr>
                <w:rFonts w:cs="B Nazanin" w:hint="cs"/>
                <w:rtl/>
              </w:rPr>
              <w:t xml:space="preserve"> سخت افزار کامپیوتر باید با نرم افزار سیستم عامل ویندوز </w:t>
            </w:r>
            <w:r w:rsidR="00037BFD" w:rsidRPr="003B7EDD">
              <w:rPr>
                <w:rFonts w:cs="B Nazanin"/>
              </w:rPr>
              <w:t>XP</w:t>
            </w:r>
            <w:r w:rsidR="00037BFD" w:rsidRPr="003B7EDD">
              <w:rPr>
                <w:rFonts w:cs="B Nazanin" w:hint="cs"/>
                <w:rtl/>
              </w:rPr>
              <w:t>، هماهنگی داشته باشد.</w:t>
            </w:r>
            <w:r w:rsidR="00037BFD" w:rsidRPr="003B7EDD">
              <w:rPr>
                <w:rFonts w:cs="B Nazanin"/>
                <w:rtl/>
              </w:rPr>
              <w:tab/>
            </w:r>
          </w:p>
          <w:p w:rsidR="00037BFD" w:rsidRPr="003B7EDD" w:rsidRDefault="00BD78A6" w:rsidP="00037BF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د)</w:t>
            </w:r>
            <w:r w:rsidR="00037BFD" w:rsidRPr="003B7EDD">
              <w:rPr>
                <w:rFonts w:cs="B Nazanin" w:hint="cs"/>
                <w:rtl/>
              </w:rPr>
              <w:t xml:space="preserve"> </w:t>
            </w:r>
            <w:r w:rsidR="00037BFD" w:rsidRPr="003B7EDD">
              <w:rPr>
                <w:rFonts w:cs="B Nazanin"/>
              </w:rPr>
              <w:t>CD</w:t>
            </w:r>
            <w:r w:rsidR="00037BFD" w:rsidRPr="003B7EDD">
              <w:rPr>
                <w:rFonts w:cs="B Nazanin" w:hint="cs"/>
                <w:rtl/>
              </w:rPr>
              <w:t xml:space="preserve"> نصب ویندوز سالم باشد.</w:t>
            </w:r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spacing w:line="216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037BFD" w:rsidRPr="00186E45" w:rsidTr="00037BFD">
        <w:tc>
          <w:tcPr>
            <w:tcW w:w="423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0315" w:type="dxa"/>
            <w:gridSpan w:val="2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پسوند فایل هایی که با استفاده از برنامه </w:t>
            </w:r>
            <w:r w:rsidRPr="007A5AA6">
              <w:rPr>
                <w:rFonts w:asciiTheme="majorBidi" w:hAnsiTheme="majorBidi" w:cs="B Nazanin"/>
                <w:sz w:val="20"/>
                <w:szCs w:val="20"/>
              </w:rPr>
              <w:t>Backup</w:t>
            </w:r>
            <w:r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ایجاد می شود کدام است؟ </w:t>
            </w:r>
          </w:p>
          <w:p w:rsidR="00037BFD" w:rsidRPr="007A5AA6" w:rsidRDefault="00BD78A6" w:rsidP="00037BFD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الف)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Mbf</w:t>
            </w:r>
            <w:proofErr w:type="spellEnd"/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ب)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Mfd</w:t>
            </w:r>
            <w:proofErr w:type="spellEnd"/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ج)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Reg</w:t>
            </w:r>
            <w:proofErr w:type="spellEnd"/>
            <w:r w:rsidR="00037BFD" w:rsidRPr="007A5AA6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د)</w:t>
            </w:r>
            <w:r w:rsidR="00037BFD" w:rsidRPr="007A5AA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037BFD" w:rsidRPr="007A5AA6">
              <w:rPr>
                <w:rFonts w:asciiTheme="majorBidi" w:hAnsiTheme="majorBidi" w:cs="B Nazanin"/>
                <w:sz w:val="20"/>
                <w:szCs w:val="20"/>
              </w:rPr>
              <w:t>bkf</w:t>
            </w:r>
            <w:proofErr w:type="spellEnd"/>
          </w:p>
        </w:tc>
        <w:tc>
          <w:tcPr>
            <w:tcW w:w="426" w:type="dxa"/>
          </w:tcPr>
          <w:p w:rsidR="00037BFD" w:rsidRPr="007A5AA6" w:rsidRDefault="00037BFD" w:rsidP="00037BFD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</w:tbl>
    <w:p w:rsidR="00037BFD" w:rsidRDefault="00037BFD">
      <w:pPr>
        <w:bidi/>
        <w:rPr>
          <w:rtl/>
        </w:rPr>
      </w:pPr>
    </w:p>
    <w:p w:rsidR="00037BFD" w:rsidRDefault="00037BFD" w:rsidP="00037BFD">
      <w:pPr>
        <w:bidi/>
      </w:pPr>
    </w:p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056AB0" w:rsidRPr="0040321C" w:rsidTr="00857E5F">
        <w:tc>
          <w:tcPr>
            <w:tcW w:w="8034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056AB0" w:rsidRPr="0040321C" w:rsidRDefault="00056AB0" w:rsidP="00D3426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>
              <w:rPr>
                <w:rFonts w:cs="B Nazanin" w:hint="cs"/>
                <w:b/>
                <w:bCs/>
                <w:rtl/>
              </w:rPr>
              <w:t xml:space="preserve"> دوم </w:t>
            </w:r>
            <w:r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8048EC">
              <w:rPr>
                <w:rFonts w:cs="B Nazanin" w:hint="cs"/>
                <w:b/>
                <w:bCs/>
                <w:rtl/>
              </w:rPr>
              <w:t xml:space="preserve">سیستم عامل </w:t>
            </w:r>
            <w:r w:rsidR="00D3426A">
              <w:rPr>
                <w:rFonts w:cs="B Nazanin" w:hint="cs"/>
                <w:b/>
                <w:bCs/>
                <w:rtl/>
              </w:rPr>
              <w:t>پیشرفته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>
              <w:rPr>
                <w:rFonts w:cs="B Nazanin" w:hint="cs"/>
                <w:b/>
                <w:bCs/>
                <w:rtl/>
              </w:rPr>
              <w:t>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حاتمی-</w:t>
            </w:r>
            <w:r>
              <w:rPr>
                <w:rFonts w:cs="B Nazanin" w:hint="cs"/>
                <w:b/>
                <w:bCs/>
                <w:rtl/>
              </w:rPr>
              <w:t xml:space="preserve"> 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کاویانی</w:t>
            </w:r>
          </w:p>
        </w:tc>
        <w:tc>
          <w:tcPr>
            <w:tcW w:w="3022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>
              <w:rPr>
                <w:rFonts w:cs="B Nazanin" w:hint="cs"/>
                <w:b/>
                <w:bCs/>
                <w:rtl/>
              </w:rPr>
              <w:t xml:space="preserve">  45 دقیقه</w:t>
            </w:r>
          </w:p>
          <w:p w:rsidR="00056AB0" w:rsidRPr="0040321C" w:rsidRDefault="00056AB0" w:rsidP="00D3426A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D3426A">
              <w:rPr>
                <w:rFonts w:cs="B Nazanin" w:hint="cs"/>
                <w:b/>
                <w:bCs/>
                <w:rtl/>
              </w:rPr>
              <w:t>14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8048EC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82481B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2481B" w:rsidRDefault="0082481B" w:rsidP="0082481B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4" w:type="dxa"/>
              <w:tblLook w:val="04A0"/>
            </w:tblPr>
            <w:tblGrid>
              <w:gridCol w:w="592"/>
              <w:gridCol w:w="4820"/>
              <w:gridCol w:w="566"/>
              <w:gridCol w:w="4847"/>
            </w:tblGrid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56AB0" w:rsidRPr="0082481B" w:rsidRDefault="00056AB0" w:rsidP="00056AB0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12"/>
    <w:rsid w:val="00037BFD"/>
    <w:rsid w:val="00056AB0"/>
    <w:rsid w:val="000809FC"/>
    <w:rsid w:val="0010017E"/>
    <w:rsid w:val="00153DEC"/>
    <w:rsid w:val="00173C9B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23F67"/>
    <w:rsid w:val="004413E5"/>
    <w:rsid w:val="004B36BA"/>
    <w:rsid w:val="004D2E1F"/>
    <w:rsid w:val="00570084"/>
    <w:rsid w:val="005722AA"/>
    <w:rsid w:val="0063318E"/>
    <w:rsid w:val="0065322A"/>
    <w:rsid w:val="006923A1"/>
    <w:rsid w:val="00732933"/>
    <w:rsid w:val="007D3468"/>
    <w:rsid w:val="008048EC"/>
    <w:rsid w:val="00811CC4"/>
    <w:rsid w:val="0082481B"/>
    <w:rsid w:val="00847717"/>
    <w:rsid w:val="0095015F"/>
    <w:rsid w:val="009642EB"/>
    <w:rsid w:val="00997A5D"/>
    <w:rsid w:val="009C191B"/>
    <w:rsid w:val="00AB2F7A"/>
    <w:rsid w:val="00AC005B"/>
    <w:rsid w:val="00B14F38"/>
    <w:rsid w:val="00BA3B57"/>
    <w:rsid w:val="00BB4BE6"/>
    <w:rsid w:val="00BD78A6"/>
    <w:rsid w:val="00C725AB"/>
    <w:rsid w:val="00C77250"/>
    <w:rsid w:val="00CB254E"/>
    <w:rsid w:val="00CB3C3F"/>
    <w:rsid w:val="00D04D4C"/>
    <w:rsid w:val="00D3426A"/>
    <w:rsid w:val="00D5077B"/>
    <w:rsid w:val="00DA5358"/>
    <w:rsid w:val="00DA6EF2"/>
    <w:rsid w:val="00DC59E6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  <w:style w:type="paragraph" w:styleId="Revision">
    <w:name w:val="Revision"/>
    <w:hidden/>
    <w:uiPriority w:val="99"/>
    <w:semiHidden/>
    <w:rsid w:val="00037B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8</cp:revision>
  <cp:lastPrinted>2014-05-04T05:37:00Z</cp:lastPrinted>
  <dcterms:created xsi:type="dcterms:W3CDTF">2014-05-04T05:36:00Z</dcterms:created>
  <dcterms:modified xsi:type="dcterms:W3CDTF">2014-05-05T11:29:00Z</dcterms:modified>
</cp:coreProperties>
</file>